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B" w:rsidRDefault="009F4AAB" w:rsidP="003332C7">
      <w:pPr>
        <w:spacing w:after="0" w:line="240" w:lineRule="auto"/>
        <w:jc w:val="center"/>
        <w:rPr>
          <w:sz w:val="20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120130" cy="1061912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B" w:rsidRDefault="009F4AAB" w:rsidP="003332C7">
      <w:pPr>
        <w:spacing w:after="0" w:line="240" w:lineRule="auto"/>
        <w:jc w:val="center"/>
        <w:rPr>
          <w:sz w:val="20"/>
        </w:rPr>
      </w:pPr>
    </w:p>
    <w:p w:rsidR="003332C7" w:rsidRPr="00817757" w:rsidRDefault="003332C7" w:rsidP="003332C7">
      <w:pPr>
        <w:spacing w:after="0" w:line="240" w:lineRule="auto"/>
        <w:jc w:val="center"/>
        <w:rPr>
          <w:sz w:val="20"/>
        </w:rPr>
      </w:pPr>
      <w:r w:rsidRPr="00817757">
        <w:rPr>
          <w:sz w:val="20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5pt" o:ole="">
            <v:imagedata r:id="rId6" o:title=""/>
          </v:shape>
          <o:OLEObject Type="Embed" ProgID="PBrush" ShapeID="_x0000_i1025" DrawAspect="Content" ObjectID="_1555489495" r:id="rId7">
            <o:FieldCodes>\s</o:FieldCodes>
          </o:OLEObject>
        </w:object>
      </w:r>
      <w:r w:rsidRPr="00817757">
        <w:rPr>
          <w:rFonts w:ascii="Arial" w:hAnsi="Arial" w:cs="Arial"/>
          <w:b/>
          <w:i/>
          <w:sz w:val="28"/>
          <w:szCs w:val="28"/>
        </w:rPr>
        <w:br/>
      </w:r>
      <w:r w:rsidRPr="00817757">
        <w:rPr>
          <w:rFonts w:ascii="Arial" w:hAnsi="Arial" w:cs="Arial"/>
          <w:b/>
          <w:i/>
          <w:sz w:val="20"/>
          <w:szCs w:val="20"/>
        </w:rPr>
        <w:t>MINISTERO DELL’ISTRUZIONE, DELL’UNIVERSITA’ E DELLA RICERCA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817757">
        <w:rPr>
          <w:rFonts w:ascii="Arial" w:hAnsi="Arial" w:cs="Arial"/>
          <w:b/>
          <w:i/>
        </w:rPr>
        <w:t>Istituto Comprensivo “Carlo Alberto dalla Chiesa”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 xml:space="preserve">Sede Legale: Via Mario 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Rigamonti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 xml:space="preserve"> 10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– Tel. e Fax. 06/5036231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>Sede Uffici Amministrativi: Via Grotta Perfetta 615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Tel. 06/5032541 Fax. 06/5043058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817757">
        <w:rPr>
          <w:rFonts w:ascii="Arial" w:hAnsi="Arial" w:cs="Arial"/>
          <w:i/>
          <w:sz w:val="18"/>
          <w:szCs w:val="18"/>
        </w:rPr>
        <w:t>XIX°</w:t>
      </w:r>
      <w:proofErr w:type="spellEnd"/>
      <w:r w:rsidRPr="00817757">
        <w:rPr>
          <w:rFonts w:ascii="Arial" w:hAnsi="Arial" w:cs="Arial"/>
          <w:i/>
          <w:sz w:val="18"/>
          <w:szCs w:val="18"/>
        </w:rPr>
        <w:t xml:space="preserve"> Distretto 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17757">
        <w:rPr>
          <w:rFonts w:ascii="Arial" w:hAnsi="Arial" w:cs="Arial"/>
          <w:i/>
          <w:sz w:val="18"/>
          <w:szCs w:val="18"/>
        </w:rPr>
        <w:t xml:space="preserve">Cod. Meccanografico RMIC82900G - </w:t>
      </w:r>
      <w:r w:rsidRPr="00817757">
        <w:rPr>
          <w:rFonts w:ascii="Arial" w:hAnsi="Arial" w:cs="Arial"/>
          <w:i/>
          <w:sz w:val="18"/>
          <w:szCs w:val="18"/>
          <w:u w:val="single"/>
        </w:rPr>
        <w:t>Codice Fiscale 97198350585</w:t>
      </w:r>
    </w:p>
    <w:p w:rsidR="003332C7" w:rsidRPr="008319FA" w:rsidRDefault="003332C7" w:rsidP="00333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9FA">
        <w:rPr>
          <w:rFonts w:ascii="Arial" w:hAnsi="Arial" w:cs="Arial"/>
          <w:sz w:val="20"/>
          <w:szCs w:val="20"/>
          <w:u w:val="single"/>
        </w:rPr>
        <w:t xml:space="preserve">E-mail: </w:t>
      </w:r>
      <w:hyperlink r:id="rId8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RMIC82900G@istruzione.it</w:t>
        </w:r>
      </w:hyperlink>
      <w:r w:rsidRPr="008319FA">
        <w:rPr>
          <w:rFonts w:ascii="Arial" w:hAnsi="Arial" w:cs="Arial"/>
          <w:sz w:val="20"/>
          <w:szCs w:val="20"/>
        </w:rPr>
        <w:t xml:space="preserve"> PEC: </w:t>
      </w:r>
      <w:hyperlink r:id="rId9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RMIC82900G@pec.istruzione.it</w:t>
        </w:r>
      </w:hyperlink>
    </w:p>
    <w:p w:rsidR="003332C7" w:rsidRDefault="003332C7" w:rsidP="009F4AAB">
      <w:pPr>
        <w:spacing w:after="0" w:line="240" w:lineRule="auto"/>
        <w:jc w:val="center"/>
        <w:rPr>
          <w:sz w:val="20"/>
          <w:szCs w:val="20"/>
        </w:rPr>
      </w:pPr>
      <w:r w:rsidRPr="008319FA">
        <w:rPr>
          <w:rFonts w:ascii="Arial" w:hAnsi="Arial" w:cs="Arial"/>
          <w:i/>
          <w:iCs/>
          <w:sz w:val="20"/>
          <w:szCs w:val="20"/>
        </w:rPr>
        <w:t>codice univoco IPA</w:t>
      </w:r>
      <w:r w:rsidRPr="008319FA">
        <w:rPr>
          <w:rFonts w:ascii="Arial" w:hAnsi="Arial" w:cs="Arial"/>
          <w:sz w:val="20"/>
          <w:szCs w:val="20"/>
        </w:rPr>
        <w:t> </w:t>
      </w:r>
      <w:r w:rsidRPr="008319FA">
        <w:rPr>
          <w:rFonts w:ascii="Arial" w:hAnsi="Arial" w:cs="Arial"/>
          <w:b/>
          <w:sz w:val="20"/>
          <w:szCs w:val="20"/>
        </w:rPr>
        <w:t>UFNN84</w:t>
      </w:r>
    </w:p>
    <w:p w:rsidR="009F4AAB" w:rsidRPr="009F4AAB" w:rsidRDefault="009F4AAB" w:rsidP="009F4AAB">
      <w:pPr>
        <w:spacing w:after="0" w:line="240" w:lineRule="auto"/>
        <w:jc w:val="center"/>
        <w:rPr>
          <w:sz w:val="20"/>
          <w:szCs w:val="20"/>
        </w:rPr>
      </w:pPr>
    </w:p>
    <w:p w:rsidR="003E76CB" w:rsidRPr="008319FA" w:rsidRDefault="00C14F4B" w:rsidP="003332C7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lang w:eastAsia="it-IT"/>
        </w:rPr>
      </w:pPr>
      <w:hyperlink r:id="rId10" w:history="1"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INDICATORE </w:t>
        </w:r>
        <w:proofErr w:type="spellStart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DI</w:t>
        </w:r>
        <w:proofErr w:type="spellEnd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TEMPESTIVITA' DEI PAGAMENTI </w:t>
        </w:r>
        <w:r w:rsidR="003332C7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             </w:t>
        </w:r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(art. 23 , comma 5, lett. a) Legge 69/2009)</w:t>
        </w:r>
      </w:hyperlink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circolare n. 3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. n. 2565 del 14 gennaio 2015 il MEF - Ragioneria G</w:t>
      </w:r>
      <w:r w:rsidR="00423CCF"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INDICATORE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secondo quanto previsto dal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D.P.C.M.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22 settembre 2014: "</w:t>
      </w:r>
      <w:r w:rsidRPr="008319FA">
        <w:rPr>
          <w:rFonts w:ascii="Times New Roman" w:eastAsia="Times New Roman" w:hAnsi="Times New Roman" w:cs="Times New Roman"/>
          <w:i/>
          <w:iCs/>
          <w:sz w:val="20"/>
          <w:lang w:eastAsia="it-IT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".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L'indicatore di tempestività dei pagamenti è definito in termini di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ritardo medio 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di pagamento ponderato in base all'importo delle fatture, per cui il calcolo dello stesso va eseguito inserendo: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NUMERATORE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importo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ciascuna fattura pagata nel periodo di riferimento moltiplicato per i giorni effettivi intercorrenti tra la data di scadenza della fattura stessa e la data di pagamento ai fornitori;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DENOMINATORE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degli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importi di tutte le fatture pagate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 di riferimento.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risultato di tale operazione determinerà l'unità di misura che sarà rappresentata da un numero che corrisponde 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giorni.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Tale numero, sarà preceduto rispettivamente: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- (meno), in caso di pagamento avvenuti mediamente in anticipo rispetto alla scadenza delle fatture;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+ (più), in caso di pagamento avvenuto mediamente in ritardo rispetto alla data di scadenza delle fatture.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L'INDICE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 DELL'ISTITUTO COMPRENSIVO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CARLO ALBERTO  DALLA CHIESA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PER </w:t>
      </w:r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IL </w:t>
      </w:r>
      <w:proofErr w:type="spellStart"/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I°</w:t>
      </w:r>
      <w:proofErr w:type="spellEnd"/>
      <w:r w:rsidR="00372F6B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TRIMESTRE 2017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E' 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-</w:t>
      </w:r>
      <w:r w:rsidR="00372F6B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6,60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IL DIRIGENTE SCOLASTICO</w:t>
      </w:r>
    </w:p>
    <w:p w:rsidR="00854680" w:rsidRPr="009F4AAB" w:rsidRDefault="00854680" w:rsidP="009F4AAB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(</w:t>
      </w:r>
      <w:proofErr w:type="spellStart"/>
      <w:r w:rsidR="004942F2">
        <w:rPr>
          <w:rFonts w:ascii="Times New Roman" w:hAnsi="Times New Roman" w:cs="Times New Roman"/>
        </w:rPr>
        <w:t>DOTT</w:t>
      </w:r>
      <w:r w:rsidRPr="008319FA">
        <w:rPr>
          <w:rFonts w:ascii="Times New Roman" w:hAnsi="Times New Roman" w:cs="Times New Roman"/>
        </w:rPr>
        <w:t>.SSA</w:t>
      </w:r>
      <w:proofErr w:type="spellEnd"/>
      <w:r w:rsidRPr="008319FA">
        <w:rPr>
          <w:rFonts w:ascii="Times New Roman" w:hAnsi="Times New Roman" w:cs="Times New Roman"/>
        </w:rPr>
        <w:t xml:space="preserve"> </w:t>
      </w:r>
      <w:r w:rsidR="004942F2">
        <w:rPr>
          <w:rFonts w:ascii="Times New Roman" w:hAnsi="Times New Roman" w:cs="Times New Roman"/>
        </w:rPr>
        <w:t>LINA PORRELLO</w:t>
      </w:r>
      <w:r w:rsidRPr="008319FA">
        <w:rPr>
          <w:rFonts w:ascii="Times New Roman" w:hAnsi="Times New Roman" w:cs="Times New Roman"/>
        </w:rPr>
        <w:t>)</w:t>
      </w:r>
    </w:p>
    <w:sectPr w:rsidR="00854680" w:rsidRPr="009F4AAB" w:rsidSect="00745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4D0"/>
    <w:multiLevelType w:val="multilevel"/>
    <w:tmpl w:val="F6A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E76CB"/>
    <w:rsid w:val="001C6530"/>
    <w:rsid w:val="003332C7"/>
    <w:rsid w:val="00354F36"/>
    <w:rsid w:val="00372F6B"/>
    <w:rsid w:val="003E76CB"/>
    <w:rsid w:val="004216BF"/>
    <w:rsid w:val="00423CCF"/>
    <w:rsid w:val="004942F2"/>
    <w:rsid w:val="00572673"/>
    <w:rsid w:val="00596954"/>
    <w:rsid w:val="005F6AFF"/>
    <w:rsid w:val="006944CD"/>
    <w:rsid w:val="00745BE1"/>
    <w:rsid w:val="00785156"/>
    <w:rsid w:val="008319FA"/>
    <w:rsid w:val="00854680"/>
    <w:rsid w:val="0088166C"/>
    <w:rsid w:val="008B63F3"/>
    <w:rsid w:val="009F4AAB"/>
    <w:rsid w:val="00A10820"/>
    <w:rsid w:val="00A54D90"/>
    <w:rsid w:val="00C14F4B"/>
    <w:rsid w:val="00CD0FF0"/>
    <w:rsid w:val="00F0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76CB"/>
    <w:rPr>
      <w:strike w:val="0"/>
      <w:dstrike w:val="0"/>
      <w:color w:val="5297C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E76C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eatedate">
    <w:name w:val="createdate"/>
    <w:basedOn w:val="Normale"/>
    <w:rsid w:val="003E76CB"/>
    <w:pPr>
      <w:spacing w:before="100" w:after="100" w:line="240" w:lineRule="auto"/>
    </w:pPr>
    <w:rPr>
      <w:rFonts w:ascii="Times New Roman" w:eastAsia="Times New Roman" w:hAnsi="Times New Roman" w:cs="Times New Roman"/>
      <w:color w:val="595959"/>
      <w:lang w:eastAsia="it-IT"/>
    </w:rPr>
  </w:style>
  <w:style w:type="character" w:styleId="Enfasigrassetto">
    <w:name w:val="Strong"/>
    <w:basedOn w:val="Carpredefinitoparagrafo"/>
    <w:uiPriority w:val="22"/>
    <w:qFormat/>
    <w:rsid w:val="003E76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2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26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fabrizia.gov.it/pubblicazioni/303-indicatore-di-tempestivita-dei-pagamenti-art-23-comma-5-lett-a-legge-69-20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masullo.m</cp:lastModifiedBy>
  <cp:revision>16</cp:revision>
  <cp:lastPrinted>2015-07-07T06:09:00Z</cp:lastPrinted>
  <dcterms:created xsi:type="dcterms:W3CDTF">2015-04-08T12:02:00Z</dcterms:created>
  <dcterms:modified xsi:type="dcterms:W3CDTF">2017-05-05T09:39:00Z</dcterms:modified>
</cp:coreProperties>
</file>